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2A55" w14:textId="77777777" w:rsidR="00010D50" w:rsidRDefault="00010D50" w:rsidP="00010D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5292E2AF" w14:textId="77777777" w:rsidR="00010D50" w:rsidRDefault="00010D50" w:rsidP="00010D50">
      <w:pPr>
        <w:jc w:val="both"/>
        <w:rPr>
          <w:b/>
        </w:rPr>
      </w:pPr>
    </w:p>
    <w:p w14:paraId="680F2B50" w14:textId="77777777" w:rsidR="00010D50" w:rsidRDefault="00010D50" w:rsidP="00010D50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28FD90CD" w14:textId="77777777" w:rsidR="00010D50" w:rsidRDefault="00010D50" w:rsidP="00010D50">
      <w:pPr>
        <w:jc w:val="both"/>
        <w:rPr>
          <w:b/>
          <w:sz w:val="22"/>
          <w:szCs w:val="22"/>
        </w:rPr>
      </w:pPr>
    </w:p>
    <w:p w14:paraId="22A8E22A" w14:textId="77777777" w:rsidR="00010D50" w:rsidRDefault="00010D50" w:rsidP="00010D50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F928FE" w14:textId="77777777" w:rsidR="00010D50" w:rsidRDefault="00010D50" w:rsidP="00010D50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48A679E8" w14:textId="77777777" w:rsidR="00010D50" w:rsidRDefault="00010D50" w:rsidP="00010D50">
      <w:pPr>
        <w:jc w:val="both"/>
        <w:rPr>
          <w:sz w:val="12"/>
          <w:szCs w:val="12"/>
        </w:rPr>
      </w:pPr>
    </w:p>
    <w:p w14:paraId="359F86C2" w14:textId="77777777" w:rsidR="00010D50" w:rsidRDefault="00010D50" w:rsidP="00010D50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305F9">
        <w:rPr>
          <w:sz w:val="22"/>
          <w:szCs w:val="22"/>
        </w:rPr>
      </w:r>
      <w:r w:rsidR="001305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44019346" w14:textId="77777777" w:rsidR="00010D50" w:rsidRDefault="00010D50" w:rsidP="00010D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B7BB342" w14:textId="77777777" w:rsidR="00010D50" w:rsidRDefault="00010D50" w:rsidP="00010D50">
      <w:pPr>
        <w:jc w:val="both"/>
        <w:rPr>
          <w:sz w:val="12"/>
          <w:szCs w:val="12"/>
        </w:rPr>
      </w:pPr>
    </w:p>
    <w:p w14:paraId="2398A1C0" w14:textId="77777777" w:rsidR="00010D50" w:rsidRDefault="00010D50" w:rsidP="00010D50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821420" w14:textId="77777777" w:rsidR="00010D50" w:rsidRDefault="00010D50" w:rsidP="00010D50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664ACD24" w14:textId="77777777" w:rsidR="00010D50" w:rsidRDefault="00010D50" w:rsidP="00010D50">
      <w:pPr>
        <w:jc w:val="both"/>
        <w:rPr>
          <w:sz w:val="12"/>
          <w:szCs w:val="12"/>
        </w:rPr>
      </w:pPr>
    </w:p>
    <w:p w14:paraId="5EACBCC9" w14:textId="77777777" w:rsidR="00010D50" w:rsidRDefault="00010D50" w:rsidP="00010D50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D35BA4" w14:textId="77777777" w:rsidR="00010D50" w:rsidRDefault="00010D50" w:rsidP="00010D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7E6F5646" w14:textId="77777777" w:rsidR="00010D50" w:rsidRDefault="00010D50" w:rsidP="00010D50">
      <w:pPr>
        <w:jc w:val="both"/>
        <w:rPr>
          <w:sz w:val="12"/>
          <w:szCs w:val="12"/>
        </w:rPr>
      </w:pPr>
    </w:p>
    <w:p w14:paraId="104DC85F" w14:textId="77777777" w:rsidR="00010D50" w:rsidRDefault="00010D50" w:rsidP="00010D50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30CB19E" w14:textId="77777777" w:rsidR="00010D50" w:rsidRDefault="00010D50" w:rsidP="00010D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6906AA5A" w14:textId="77777777" w:rsidR="00010D50" w:rsidRDefault="00010D50" w:rsidP="00010D50">
      <w:pPr>
        <w:jc w:val="both"/>
        <w:rPr>
          <w:sz w:val="22"/>
          <w:szCs w:val="22"/>
        </w:rPr>
      </w:pPr>
    </w:p>
    <w:p w14:paraId="3FC22220" w14:textId="77777777" w:rsidR="00010D50" w:rsidRDefault="00010D50" w:rsidP="00010D50">
      <w:pPr>
        <w:jc w:val="both"/>
        <w:rPr>
          <w:sz w:val="22"/>
          <w:szCs w:val="22"/>
        </w:rPr>
      </w:pPr>
    </w:p>
    <w:p w14:paraId="15A400E4" w14:textId="77777777" w:rsidR="00010D50" w:rsidRDefault="00010D50" w:rsidP="00010D50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4FC2E772" w14:textId="77777777" w:rsidR="00010D50" w:rsidRDefault="00010D50" w:rsidP="00010D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0335D83C" w14:textId="77777777" w:rsidR="00010D50" w:rsidRDefault="00010D50" w:rsidP="00010D50">
      <w:pPr>
        <w:jc w:val="both"/>
        <w:rPr>
          <w:rFonts w:cs="Tahoma"/>
          <w:b/>
          <w:sz w:val="22"/>
          <w:szCs w:val="22"/>
        </w:rPr>
      </w:pPr>
    </w:p>
    <w:p w14:paraId="43B524C7" w14:textId="77777777" w:rsidR="00010D50" w:rsidRDefault="00010D50" w:rsidP="00010D50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1750BBDE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0F43E867" w14:textId="77777777" w:rsidR="00010D50" w:rsidRDefault="00010D50" w:rsidP="00010D50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3B376619" w14:textId="77777777" w:rsidR="00010D50" w:rsidRDefault="00010D50" w:rsidP="00010D50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5754AD24" w14:textId="77777777" w:rsidR="00010D50" w:rsidRDefault="00010D50" w:rsidP="00010D50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68312AC" w14:textId="77777777" w:rsidR="00010D50" w:rsidRDefault="00010D50" w:rsidP="00010D50">
      <w:pPr>
        <w:ind w:left="426" w:hanging="426"/>
        <w:jc w:val="both"/>
        <w:rPr>
          <w:rFonts w:cs="Tahoma"/>
          <w:sz w:val="22"/>
          <w:szCs w:val="22"/>
        </w:rPr>
      </w:pPr>
    </w:p>
    <w:p w14:paraId="4D702D18" w14:textId="77777777" w:rsidR="00010D50" w:rsidRDefault="00010D50" w:rsidP="00010D50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637EDF0A" w14:textId="77777777" w:rsidR="00010D50" w:rsidRDefault="00010D50" w:rsidP="00010D50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153F5D00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3ADF7EB9" w14:textId="77777777" w:rsidR="00010D50" w:rsidRPr="004634EF" w:rsidRDefault="00010D50" w:rsidP="00010D50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0D621D" w14:textId="77777777" w:rsidR="00010D50" w:rsidRDefault="00010D50" w:rsidP="00010D50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3B79C362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49496011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1EF7415F" w14:textId="77777777" w:rsidR="00010D50" w:rsidRDefault="00010D50" w:rsidP="00010D5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0E93A126" w14:textId="77777777" w:rsidR="00010D50" w:rsidRDefault="00010D50" w:rsidP="00010D50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5099D4CB" w14:textId="77777777" w:rsidR="00010D50" w:rsidRDefault="00010D50" w:rsidP="00010D50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38854D1C" w14:textId="77777777" w:rsidR="00010D50" w:rsidRDefault="00010D50" w:rsidP="00010D50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EBEB15" w14:textId="77777777" w:rsidR="00010D50" w:rsidRDefault="00010D50" w:rsidP="00010D50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31A68282" w14:textId="77777777" w:rsidR="00010D50" w:rsidRDefault="00010D50" w:rsidP="00010D50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5BE9950F" w14:textId="77777777" w:rsidR="00010D50" w:rsidRDefault="00010D50" w:rsidP="00010D50">
      <w:pPr>
        <w:rPr>
          <w:rFonts w:cs="Tahoma"/>
          <w:sz w:val="12"/>
          <w:szCs w:val="12"/>
        </w:rPr>
      </w:pPr>
    </w:p>
    <w:p w14:paraId="2B084681" w14:textId="77777777" w:rsidR="00010D50" w:rsidRDefault="00010D50" w:rsidP="00010D50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77858579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585E5F27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37754019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2828CC43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4030DD43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2DA532A6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3594E5F1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2C462E03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1B5FEC4E" w14:textId="77777777" w:rsidR="00010D50" w:rsidRDefault="00010D50" w:rsidP="00010D50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49F91D30" w14:textId="77777777" w:rsidR="00010D50" w:rsidRDefault="00010D50" w:rsidP="00010D50">
      <w:pPr>
        <w:rPr>
          <w:rFonts w:cs="Tahoma"/>
          <w:sz w:val="12"/>
          <w:szCs w:val="12"/>
        </w:rPr>
      </w:pPr>
    </w:p>
    <w:p w14:paraId="74E1A4C2" w14:textId="77777777" w:rsidR="00010D50" w:rsidRDefault="00010D50" w:rsidP="00010D50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7A9D04" w14:textId="77777777" w:rsidR="00010D50" w:rsidRDefault="00010D50" w:rsidP="00010D50">
      <w:pPr>
        <w:rPr>
          <w:rFonts w:cs="Tahoma"/>
          <w:sz w:val="16"/>
          <w:szCs w:val="16"/>
        </w:rPr>
      </w:pPr>
    </w:p>
    <w:p w14:paraId="6DE663B7" w14:textId="77777777" w:rsidR="00010D50" w:rsidRDefault="00010D50" w:rsidP="00010D50">
      <w:pPr>
        <w:ind w:left="567"/>
        <w:jc w:val="both"/>
        <w:rPr>
          <w:rFonts w:cs="Tahoma"/>
          <w:b/>
          <w:sz w:val="22"/>
          <w:szCs w:val="22"/>
        </w:rPr>
      </w:pPr>
    </w:p>
    <w:p w14:paraId="3A8C4556" w14:textId="77777777" w:rsidR="00010D50" w:rsidRDefault="00010D50" w:rsidP="00010D5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324CD6C6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48D83E4C" w14:textId="77777777" w:rsidR="00010D50" w:rsidRDefault="00010D50" w:rsidP="00010D50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ADAD7AE" w14:textId="77777777" w:rsidR="00010D50" w:rsidRDefault="00010D50" w:rsidP="00010D50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28910188" w14:textId="77777777" w:rsidR="00010D50" w:rsidRDefault="00010D50" w:rsidP="00010D50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010D50" w14:paraId="186FEB36" w14:textId="77777777" w:rsidTr="00267EA1">
        <w:trPr>
          <w:trHeight w:val="457"/>
        </w:trPr>
        <w:tc>
          <w:tcPr>
            <w:tcW w:w="2268" w:type="dxa"/>
            <w:vAlign w:val="center"/>
            <w:hideMark/>
          </w:tcPr>
          <w:p w14:paraId="5DF497A5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B6A7B99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0F144A37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010D50" w14:paraId="67FEB430" w14:textId="77777777" w:rsidTr="00267EA1">
        <w:trPr>
          <w:trHeight w:val="567"/>
        </w:trPr>
        <w:tc>
          <w:tcPr>
            <w:tcW w:w="2268" w:type="dxa"/>
            <w:vAlign w:val="center"/>
            <w:hideMark/>
          </w:tcPr>
          <w:p w14:paraId="189F382F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2F3B1414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7E152A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0D50" w14:paraId="007F06FF" w14:textId="77777777" w:rsidTr="00267EA1">
        <w:trPr>
          <w:trHeight w:val="559"/>
        </w:trPr>
        <w:tc>
          <w:tcPr>
            <w:tcW w:w="2268" w:type="dxa"/>
            <w:vAlign w:val="center"/>
            <w:hideMark/>
          </w:tcPr>
          <w:p w14:paraId="31537DAA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6B08AFA2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746C1A1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0D50" w14:paraId="7BBAFBFB" w14:textId="77777777" w:rsidTr="00267EA1">
        <w:trPr>
          <w:trHeight w:val="564"/>
        </w:trPr>
        <w:tc>
          <w:tcPr>
            <w:tcW w:w="2268" w:type="dxa"/>
            <w:vAlign w:val="center"/>
            <w:hideMark/>
          </w:tcPr>
          <w:p w14:paraId="243C1F62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318CB5AA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220F89" w14:textId="77777777" w:rsidR="00010D50" w:rsidRDefault="00010D50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F61C27F" w14:textId="77777777" w:rsidR="00010D50" w:rsidRDefault="00010D50" w:rsidP="00010D50">
      <w:pPr>
        <w:ind w:left="426"/>
        <w:jc w:val="both"/>
        <w:rPr>
          <w:rFonts w:cs="Tahoma"/>
          <w:b/>
          <w:sz w:val="22"/>
          <w:szCs w:val="22"/>
        </w:rPr>
      </w:pPr>
    </w:p>
    <w:p w14:paraId="746F54C8" w14:textId="77777777" w:rsidR="00010D50" w:rsidRDefault="00010D50" w:rsidP="00010D50">
      <w:pPr>
        <w:ind w:left="426"/>
        <w:jc w:val="both"/>
        <w:rPr>
          <w:rFonts w:cs="Tahoma"/>
          <w:b/>
          <w:sz w:val="22"/>
          <w:szCs w:val="22"/>
        </w:rPr>
      </w:pPr>
    </w:p>
    <w:p w14:paraId="6E1463E8" w14:textId="77777777" w:rsidR="00010D50" w:rsidRDefault="00010D50" w:rsidP="00010D50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1F49A0D0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66AB03D5" w14:textId="77777777" w:rsidR="00010D50" w:rsidRDefault="00010D50" w:rsidP="00010D50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49BEEC07" w14:textId="77777777" w:rsidR="00010D50" w:rsidRDefault="00010D50" w:rsidP="00010D50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3C71A6BA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F1613C5" w14:textId="77777777" w:rsidR="00010D50" w:rsidRDefault="00010D50" w:rsidP="00010D5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D01637A" w14:textId="77777777" w:rsidR="00010D50" w:rsidRDefault="00010D50" w:rsidP="00010D5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9522359" w14:textId="77777777" w:rsidR="00010D50" w:rsidRDefault="00010D50" w:rsidP="00010D50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F22F9FA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5BDCD458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CB1CB8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28199623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78A187A4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67DD90FE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3A104833" w14:textId="77777777" w:rsidR="00010D50" w:rsidRDefault="00010D50" w:rsidP="00010D50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1DAEA3E5" w14:textId="77777777" w:rsidR="00010D50" w:rsidRDefault="00010D50" w:rsidP="00010D50">
      <w:pPr>
        <w:jc w:val="both"/>
        <w:rPr>
          <w:rFonts w:cs="Tahoma"/>
          <w:b/>
          <w:sz w:val="12"/>
          <w:szCs w:val="12"/>
        </w:rPr>
      </w:pPr>
    </w:p>
    <w:p w14:paraId="4FD25A16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53D6EC49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773394BE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0DE3044" w14:textId="77777777" w:rsidR="00010D50" w:rsidRDefault="00010D50" w:rsidP="00010D50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EE6244" w14:textId="77777777" w:rsidR="00010D50" w:rsidRDefault="00010D50" w:rsidP="00010D50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723CA211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1B225E70" w14:textId="77777777" w:rsidR="00010D50" w:rsidRDefault="00010D50" w:rsidP="00010D50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08DB6B2" w14:textId="77777777" w:rsidR="00010D50" w:rsidRDefault="00010D50" w:rsidP="00010D50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7A6937F" w14:textId="77777777" w:rsidR="00010D50" w:rsidRDefault="00010D50" w:rsidP="00010D50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3C7537E5" w14:textId="77777777" w:rsidR="00010D50" w:rsidRDefault="00010D50" w:rsidP="00010D50">
      <w:pPr>
        <w:jc w:val="both"/>
        <w:rPr>
          <w:rFonts w:ascii="Arial" w:hAnsi="Arial" w:cs="Arial"/>
          <w:sz w:val="22"/>
          <w:szCs w:val="22"/>
        </w:rPr>
      </w:pPr>
    </w:p>
    <w:p w14:paraId="4BA7B271" w14:textId="77777777" w:rsidR="00010D50" w:rsidRPr="00352B4D" w:rsidRDefault="00010D50" w:rsidP="00C3419B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C4E3F8" w14:textId="77777777" w:rsidR="00010D50" w:rsidRPr="00352B4D" w:rsidRDefault="00010D50" w:rsidP="00C3419B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C12010" w14:textId="77777777" w:rsidR="00010D50" w:rsidRPr="00352B4D" w:rsidRDefault="00010D50" w:rsidP="00C3419B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62DA4E" w14:textId="77777777" w:rsidR="00010D50" w:rsidRPr="00352B4D" w:rsidRDefault="00010D50" w:rsidP="00C3419B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E244C1" w14:textId="32F7E041" w:rsidR="00EC67DA" w:rsidRPr="00352B4D" w:rsidRDefault="00A94079" w:rsidP="00C3419B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B4D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 à la clien</w:t>
      </w:r>
      <w:r w:rsidR="00010D50" w:rsidRPr="00352B4D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52B4D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èle</w:t>
      </w:r>
      <w:r w:rsidR="00010D50" w:rsidRPr="00352B4D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entreprise de service</w:t>
      </w:r>
    </w:p>
    <w:p w14:paraId="4F746233" w14:textId="77777777" w:rsidR="00EC67DA" w:rsidRPr="00A94079" w:rsidRDefault="00EC67DA" w:rsidP="00EC67DA">
      <w:pPr>
        <w:jc w:val="center"/>
        <w:outlineLvl w:val="0"/>
        <w:rPr>
          <w:rFonts w:cs="Tahoma"/>
          <w:b/>
          <w:sz w:val="22"/>
          <w:szCs w:val="22"/>
        </w:rPr>
      </w:pPr>
    </w:p>
    <w:p w14:paraId="3EE8204F" w14:textId="77777777" w:rsidR="00EC67DA" w:rsidRDefault="00EC67DA" w:rsidP="002C5B99">
      <w:pPr>
        <w:jc w:val="both"/>
        <w:rPr>
          <w:rFonts w:cs="Tahoma"/>
          <w:sz w:val="22"/>
          <w:szCs w:val="22"/>
        </w:rPr>
      </w:pPr>
      <w:r w:rsidRPr="00A94079">
        <w:rPr>
          <w:rFonts w:cs="Tahoma"/>
          <w:b/>
          <w:sz w:val="22"/>
          <w:szCs w:val="22"/>
        </w:rPr>
        <w:t>Entreprise de service </w:t>
      </w:r>
      <w:r w:rsidRPr="00A94079">
        <w:rPr>
          <w:rFonts w:cs="Tahoma"/>
          <w:sz w:val="22"/>
          <w:szCs w:val="22"/>
        </w:rPr>
        <w:t xml:space="preserve">: </w:t>
      </w:r>
      <w:r w:rsidR="002C5B99">
        <w:rPr>
          <w:rFonts w:cs="Tahoma"/>
          <w:sz w:val="22"/>
          <w:szCs w:val="22"/>
        </w:rPr>
        <w:t xml:space="preserve">Cette discipline fait référence à la qualité </w:t>
      </w:r>
      <w:r w:rsidR="002C5B99" w:rsidRPr="00A94079">
        <w:rPr>
          <w:rFonts w:cs="Tahoma"/>
          <w:sz w:val="22"/>
          <w:szCs w:val="22"/>
        </w:rPr>
        <w:t>exceptionnelle des services offerts aux différentes clientèles de l’entreprise.</w:t>
      </w:r>
      <w:r w:rsidR="002C5B99">
        <w:rPr>
          <w:rFonts w:cs="Tahoma"/>
          <w:sz w:val="22"/>
          <w:szCs w:val="22"/>
        </w:rPr>
        <w:t xml:space="preserve"> Elle s’adresse aux entreprises qui offrent des services </w:t>
      </w:r>
      <w:r w:rsidRPr="00A94079">
        <w:rPr>
          <w:rFonts w:cs="Tahoma"/>
          <w:sz w:val="22"/>
          <w:szCs w:val="22"/>
        </w:rPr>
        <w:t xml:space="preserve">professionnels, financiers, immobiliers, de consultants, </w:t>
      </w:r>
      <w:r w:rsidR="002C5B99">
        <w:rPr>
          <w:rFonts w:cs="Tahoma"/>
          <w:sz w:val="22"/>
          <w:szCs w:val="22"/>
        </w:rPr>
        <w:t xml:space="preserve">de restauration, </w:t>
      </w:r>
      <w:r w:rsidR="00926CBB">
        <w:rPr>
          <w:rFonts w:cs="Tahoma"/>
          <w:sz w:val="22"/>
          <w:szCs w:val="22"/>
        </w:rPr>
        <w:t xml:space="preserve">d’accueil, </w:t>
      </w:r>
      <w:r w:rsidR="002C5B99">
        <w:rPr>
          <w:rFonts w:cs="Tahoma"/>
          <w:sz w:val="22"/>
          <w:szCs w:val="22"/>
        </w:rPr>
        <w:t>d’hébergement,</w:t>
      </w:r>
      <w:r w:rsidRPr="00A94079">
        <w:rPr>
          <w:rFonts w:cs="Tahoma"/>
          <w:sz w:val="22"/>
          <w:szCs w:val="22"/>
        </w:rPr>
        <w:t xml:space="preserve"> de communication, de transport, etc.</w:t>
      </w:r>
    </w:p>
    <w:p w14:paraId="6A2C521C" w14:textId="77777777" w:rsidR="00297BBF" w:rsidRDefault="00297BBF" w:rsidP="002C5B99">
      <w:pPr>
        <w:jc w:val="both"/>
        <w:rPr>
          <w:rFonts w:cs="Tahoma"/>
          <w:sz w:val="22"/>
          <w:szCs w:val="22"/>
        </w:rPr>
      </w:pPr>
    </w:p>
    <w:p w14:paraId="4156ED17" w14:textId="77777777" w:rsidR="00297BBF" w:rsidRDefault="00297BBF" w:rsidP="00297BBF">
      <w:pPr>
        <w:numPr>
          <w:ilvl w:val="0"/>
          <w:numId w:val="46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 majorité des revenus de l’entreprise provient des services offerts.</w:t>
      </w:r>
    </w:p>
    <w:p w14:paraId="3ED25AEE" w14:textId="77777777" w:rsidR="00245D0F" w:rsidRDefault="00245D0F" w:rsidP="00245D0F">
      <w:pPr>
        <w:jc w:val="both"/>
        <w:rPr>
          <w:rFonts w:cs="Tahoma"/>
          <w:sz w:val="22"/>
          <w:szCs w:val="22"/>
        </w:rPr>
      </w:pPr>
    </w:p>
    <w:p w14:paraId="7F731A5C" w14:textId="77777777" w:rsidR="00F44426" w:rsidRDefault="00F44426" w:rsidP="00F44426">
      <w:pPr>
        <w:widowControl w:val="0"/>
        <w:rPr>
          <w:i/>
        </w:rPr>
      </w:pPr>
      <w:r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>
        <w:rPr>
          <w:rFonts w:cs="Tahoma"/>
          <w:i/>
          <w:sz w:val="19"/>
          <w:szCs w:val="19"/>
        </w:rPr>
        <w:t xml:space="preserve">           La présentation du cahier doit être en caractères d’impression. À votre cahier de candidature, vous devez joindre </w:t>
      </w:r>
      <w:r>
        <w:rPr>
          <w:rFonts w:cs="Tahoma"/>
          <w:i/>
          <w:sz w:val="19"/>
          <w:szCs w:val="19"/>
          <w:u w:val="single"/>
        </w:rPr>
        <w:t>le logo de l’entrepri</w:t>
      </w:r>
      <w:r w:rsidRPr="00F44426">
        <w:rPr>
          <w:rFonts w:cs="Tahoma"/>
          <w:i/>
          <w:sz w:val="19"/>
          <w:szCs w:val="19"/>
          <w:u w:val="single"/>
        </w:rPr>
        <w:t xml:space="preserve">se </w:t>
      </w:r>
      <w:r w:rsidRPr="00F44426">
        <w:rPr>
          <w:i/>
          <w:sz w:val="19"/>
          <w:szCs w:val="19"/>
        </w:rPr>
        <w:t xml:space="preserve">et un </w:t>
      </w:r>
      <w:r w:rsidRPr="00F44426">
        <w:rPr>
          <w:i/>
          <w:sz w:val="19"/>
          <w:szCs w:val="19"/>
          <w:u w:val="single"/>
        </w:rPr>
        <w:t xml:space="preserve">minimum de trois photos en JPEG </w:t>
      </w:r>
      <w:r w:rsidRPr="00F44426">
        <w:rPr>
          <w:i/>
          <w:sz w:val="19"/>
          <w:szCs w:val="19"/>
        </w:rPr>
        <w:t xml:space="preserve">(équipe, bâtiment, marchandise, etc.). </w:t>
      </w:r>
    </w:p>
    <w:p w14:paraId="745B401C" w14:textId="77777777" w:rsidR="00EC67DA" w:rsidRPr="00A94079" w:rsidRDefault="00EC67DA" w:rsidP="00EC67DA">
      <w:pPr>
        <w:jc w:val="both"/>
        <w:rPr>
          <w:rFonts w:cs="Tahoma"/>
          <w:sz w:val="22"/>
          <w:szCs w:val="22"/>
        </w:rPr>
      </w:pPr>
    </w:p>
    <w:p w14:paraId="3BB786F1" w14:textId="20641E25" w:rsidR="00010D50" w:rsidRPr="00987CE7" w:rsidRDefault="00010D50" w:rsidP="0001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 xml:space="preserve">1.  </w:t>
      </w:r>
      <w:r>
        <w:rPr>
          <w:rFonts w:cs="Tahoma"/>
          <w:b/>
          <w:i/>
          <w:sz w:val="22"/>
          <w:szCs w:val="22"/>
        </w:rPr>
        <w:t>Service à la clientèle</w:t>
      </w:r>
      <w:r w:rsidRPr="00987CE7">
        <w:rPr>
          <w:rFonts w:cs="Tahoma"/>
          <w:b/>
          <w:i/>
          <w:sz w:val="22"/>
          <w:szCs w:val="22"/>
        </w:rPr>
        <w:tab/>
      </w:r>
    </w:p>
    <w:p w14:paraId="0AC0B0DB" w14:textId="77777777" w:rsidR="00010D50" w:rsidRPr="00EE6191" w:rsidRDefault="00010D50" w:rsidP="00010D50">
      <w:pPr>
        <w:jc w:val="both"/>
        <w:rPr>
          <w:rFonts w:cs="Tahoma"/>
          <w:b/>
          <w:sz w:val="22"/>
          <w:szCs w:val="22"/>
        </w:rPr>
      </w:pPr>
    </w:p>
    <w:p w14:paraId="1D4D8B37" w14:textId="77777777" w:rsidR="00010D50" w:rsidRPr="000A7059" w:rsidRDefault="00010D50" w:rsidP="00010D50">
      <w:pPr>
        <w:numPr>
          <w:ilvl w:val="1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</w:t>
      </w:r>
      <w:r w:rsidRPr="006419A2">
        <w:rPr>
          <w:rFonts w:cs="Tahoma"/>
          <w:sz w:val="22"/>
          <w:szCs w:val="22"/>
        </w:rPr>
        <w:t>omment</w:t>
      </w:r>
      <w:r>
        <w:rPr>
          <w:rFonts w:cs="Tahoma"/>
          <w:sz w:val="22"/>
          <w:szCs w:val="22"/>
        </w:rPr>
        <w:t xml:space="preserve"> </w:t>
      </w:r>
      <w:r w:rsidRPr="000A7059">
        <w:rPr>
          <w:rFonts w:cs="Tahoma"/>
          <w:sz w:val="22"/>
          <w:szCs w:val="22"/>
        </w:rPr>
        <w:t>votre entreprise s’informe des besoins réels des clients et s’assure de les satisfaire?</w:t>
      </w:r>
    </w:p>
    <w:p w14:paraId="42E285A9" w14:textId="77777777" w:rsidR="00010D50" w:rsidRPr="00EE6191" w:rsidRDefault="00010D50" w:rsidP="00010D50">
      <w:pPr>
        <w:tabs>
          <w:tab w:val="num" w:pos="567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072E859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C748CC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5E407F44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B5F46A4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4125F3D8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8087F7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290E8B1D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2DFBA8AF" w14:textId="77777777" w:rsidR="00010D50" w:rsidRPr="00EE6191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2A83108D" w14:textId="77777777" w:rsidR="00010D50" w:rsidRPr="000A7059" w:rsidRDefault="00010D50" w:rsidP="00010D50">
      <w:pPr>
        <w:numPr>
          <w:ilvl w:val="1"/>
          <w:numId w:val="2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Expliquez en quoi la qualité de votre service se distingue en comparaison avec vos concurrents.</w:t>
      </w:r>
    </w:p>
    <w:p w14:paraId="011EB5F0" w14:textId="77777777" w:rsidR="00010D50" w:rsidRPr="00EE6191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12"/>
          <w:szCs w:val="12"/>
        </w:rPr>
      </w:pPr>
    </w:p>
    <w:p w14:paraId="12365AF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A4C274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68B653B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0CB784D1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776F0D7B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7A65136D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12A74498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35FF48C5" w14:textId="77777777" w:rsidR="00010D50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1D978755" w14:textId="77777777" w:rsidR="00010D50" w:rsidRPr="00EE6191" w:rsidRDefault="00010D50" w:rsidP="00010D5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592F9295" w14:textId="77777777" w:rsidR="00010D50" w:rsidRDefault="00010D50" w:rsidP="00010D50">
      <w:pPr>
        <w:numPr>
          <w:ilvl w:val="1"/>
          <w:numId w:val="47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Énumérez </w:t>
      </w:r>
      <w:r>
        <w:rPr>
          <w:rFonts w:cs="Tahoma"/>
          <w:sz w:val="22"/>
          <w:szCs w:val="22"/>
        </w:rPr>
        <w:t xml:space="preserve">vos </w:t>
      </w:r>
      <w:r w:rsidRPr="000A7059">
        <w:rPr>
          <w:rFonts w:cs="Tahoma"/>
          <w:sz w:val="22"/>
          <w:szCs w:val="22"/>
        </w:rPr>
        <w:t xml:space="preserve">principales initiatives de la </w:t>
      </w:r>
      <w:r w:rsidRPr="005637E0">
        <w:rPr>
          <w:rFonts w:cs="Tahoma"/>
          <w:sz w:val="22"/>
          <w:szCs w:val="22"/>
        </w:rPr>
        <w:t>dernière année</w:t>
      </w:r>
      <w:r w:rsidRPr="000A7059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(janvier 2021 à décembre 2021) en matière </w:t>
      </w:r>
    </w:p>
    <w:p w14:paraId="11173BA5" w14:textId="77777777" w:rsidR="00010D50" w:rsidRDefault="00010D50" w:rsidP="00010D50">
      <w:pPr>
        <w:tabs>
          <w:tab w:val="left" w:pos="567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</w:t>
      </w:r>
      <w:r>
        <w:rPr>
          <w:rFonts w:cs="Tahoma"/>
          <w:sz w:val="22"/>
          <w:szCs w:val="22"/>
        </w:rPr>
        <w:tab/>
      </w:r>
      <w:proofErr w:type="gramStart"/>
      <w:r>
        <w:rPr>
          <w:rFonts w:cs="Tahoma"/>
          <w:sz w:val="22"/>
          <w:szCs w:val="22"/>
        </w:rPr>
        <w:t>de</w:t>
      </w:r>
      <w:proofErr w:type="gramEnd"/>
      <w:r>
        <w:rPr>
          <w:rFonts w:cs="Tahoma"/>
          <w:sz w:val="22"/>
          <w:szCs w:val="22"/>
        </w:rPr>
        <w:t xml:space="preserve"> </w:t>
      </w:r>
      <w:r w:rsidRPr="000A7059">
        <w:rPr>
          <w:rFonts w:cs="Tahoma"/>
          <w:sz w:val="22"/>
          <w:szCs w:val="22"/>
        </w:rPr>
        <w:t>service à la clientèle.</w:t>
      </w:r>
    </w:p>
    <w:p w14:paraId="4357D06E" w14:textId="77777777" w:rsidR="00010D50" w:rsidRDefault="00010D50" w:rsidP="00010D50">
      <w:pPr>
        <w:rPr>
          <w:rFonts w:cs="Tahoma"/>
          <w:sz w:val="12"/>
          <w:szCs w:val="12"/>
        </w:rPr>
      </w:pPr>
    </w:p>
    <w:p w14:paraId="1AE3DB3D" w14:textId="77777777" w:rsidR="00010D50" w:rsidRDefault="00010D50" w:rsidP="00010D50">
      <w:pPr>
        <w:ind w:firstLine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25E6D61" w14:textId="77777777" w:rsidR="00010D50" w:rsidRDefault="00010D50" w:rsidP="00010D50">
      <w:pPr>
        <w:ind w:left="708"/>
        <w:rPr>
          <w:sz w:val="22"/>
          <w:szCs w:val="22"/>
        </w:rPr>
      </w:pPr>
    </w:p>
    <w:p w14:paraId="6B97013F" w14:textId="77777777" w:rsidR="00010D50" w:rsidRDefault="00010D50" w:rsidP="00010D50">
      <w:pPr>
        <w:ind w:left="708"/>
        <w:rPr>
          <w:sz w:val="22"/>
          <w:szCs w:val="22"/>
        </w:rPr>
      </w:pPr>
    </w:p>
    <w:p w14:paraId="1B17B404" w14:textId="77777777" w:rsidR="00010D50" w:rsidRDefault="00010D50" w:rsidP="00010D50">
      <w:pPr>
        <w:ind w:left="708"/>
        <w:rPr>
          <w:sz w:val="22"/>
          <w:szCs w:val="22"/>
        </w:rPr>
      </w:pPr>
    </w:p>
    <w:p w14:paraId="7761C71B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7D2045D9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5A249D87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49BC1C15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508E3BE0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7B9BEFF1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4BF18F9C" w14:textId="77777777" w:rsidR="00010D50" w:rsidRDefault="00010D50" w:rsidP="00F44426">
      <w:pPr>
        <w:rPr>
          <w:rFonts w:cs="Tahoma"/>
          <w:sz w:val="22"/>
          <w:szCs w:val="22"/>
        </w:rPr>
      </w:pPr>
    </w:p>
    <w:p w14:paraId="0D1F28CB" w14:textId="77777777" w:rsidR="00010D50" w:rsidRDefault="00010D50" w:rsidP="00010D50">
      <w:pPr>
        <w:ind w:left="708"/>
        <w:rPr>
          <w:rFonts w:cs="Tahoma"/>
          <w:sz w:val="22"/>
          <w:szCs w:val="22"/>
        </w:rPr>
      </w:pPr>
    </w:p>
    <w:p w14:paraId="7F6CB468" w14:textId="77777777" w:rsidR="00010D50" w:rsidRPr="00987CE7" w:rsidRDefault="00010D50" w:rsidP="00010D5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>2.  Les résultats</w:t>
      </w:r>
      <w:r w:rsidRPr="00987CE7">
        <w:rPr>
          <w:rFonts w:cs="Tahoma"/>
          <w:b/>
          <w:i/>
          <w:sz w:val="22"/>
          <w:szCs w:val="22"/>
        </w:rPr>
        <w:tab/>
      </w:r>
    </w:p>
    <w:p w14:paraId="0851F09F" w14:textId="77777777" w:rsidR="00010D50" w:rsidRPr="00EE6191" w:rsidRDefault="00010D50" w:rsidP="00010D50">
      <w:pPr>
        <w:jc w:val="both"/>
        <w:rPr>
          <w:rFonts w:cs="Tahoma"/>
          <w:b/>
          <w:sz w:val="22"/>
          <w:szCs w:val="22"/>
        </w:rPr>
      </w:pPr>
    </w:p>
    <w:p w14:paraId="4A88BA89" w14:textId="77777777" w:rsidR="00010D50" w:rsidRPr="00FE714F" w:rsidRDefault="00010D50" w:rsidP="00010D50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 w:rsidRPr="00FE714F">
        <w:rPr>
          <w:rFonts w:cs="Tahoma"/>
          <w:sz w:val="22"/>
          <w:szCs w:val="22"/>
        </w:rPr>
        <w:t>2.1.</w:t>
      </w:r>
      <w:r w:rsidRPr="00FE714F">
        <w:rPr>
          <w:rFonts w:cs="Tahoma"/>
          <w:sz w:val="22"/>
          <w:szCs w:val="22"/>
        </w:rPr>
        <w:tab/>
        <w:t>Quels sont les impacts de vos initiatives en matière de service à la clientèle?</w:t>
      </w:r>
    </w:p>
    <w:p w14:paraId="7A68EB23" w14:textId="77777777" w:rsidR="00010D50" w:rsidRPr="003D1CDA" w:rsidRDefault="00010D50" w:rsidP="00010D50">
      <w:pPr>
        <w:jc w:val="both"/>
        <w:rPr>
          <w:rFonts w:cs="Tahoma"/>
          <w:sz w:val="12"/>
          <w:szCs w:val="12"/>
        </w:rPr>
      </w:pPr>
    </w:p>
    <w:p w14:paraId="2611A7F6" w14:textId="77777777" w:rsidR="00010D50" w:rsidRDefault="00010D50" w:rsidP="00010D50">
      <w:pPr>
        <w:tabs>
          <w:tab w:val="left" w:pos="5529"/>
          <w:tab w:val="left" w:pos="5954"/>
          <w:tab w:val="left" w:pos="10206"/>
        </w:tabs>
        <w:ind w:left="426" w:right="332" w:hanging="42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Amélioration du service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6540CB" w14:textId="77777777" w:rsidR="00010D50" w:rsidRPr="00EE6191" w:rsidRDefault="00010D50" w:rsidP="00010D50">
      <w:pPr>
        <w:tabs>
          <w:tab w:val="left" w:pos="5529"/>
          <w:tab w:val="left" w:pos="5954"/>
          <w:tab w:val="left" w:pos="10206"/>
        </w:tabs>
        <w:ind w:left="426" w:right="190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3D1CDA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l’aspect physique des lieux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D73569B" w14:textId="77777777" w:rsidR="00010D50" w:rsidRDefault="00010D50" w:rsidP="00010D50">
      <w:pPr>
        <w:tabs>
          <w:tab w:val="left" w:pos="5529"/>
          <w:tab w:val="left" w:pos="5954"/>
        </w:tabs>
        <w:spacing w:before="60" w:after="60"/>
        <w:ind w:left="425" w:right="332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Amélioration du service après-</w:t>
      </w:r>
      <w:r w:rsidRPr="00EE6191">
        <w:rPr>
          <w:rFonts w:cs="Tahoma"/>
          <w:sz w:val="22"/>
          <w:szCs w:val="22"/>
        </w:rPr>
        <w:t>vente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CCE4E41" w14:textId="77777777" w:rsidR="00010D50" w:rsidRPr="00EE6191" w:rsidRDefault="00010D50" w:rsidP="00010D50">
      <w:pPr>
        <w:tabs>
          <w:tab w:val="left" w:pos="5529"/>
          <w:tab w:val="left" w:pos="5954"/>
          <w:tab w:val="left" w:pos="10206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Augmentation des ventes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19CD435" w14:textId="77777777" w:rsidR="00010D50" w:rsidRDefault="00010D50" w:rsidP="00010D50">
      <w:pPr>
        <w:tabs>
          <w:tab w:val="left" w:pos="5529"/>
          <w:tab w:val="left" w:pos="5954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des relations de travail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859864" w14:textId="77777777" w:rsidR="00010D50" w:rsidRDefault="00010D50" w:rsidP="00010D50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la position concurrentielle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343BCD" w14:textId="77777777" w:rsidR="00010D50" w:rsidRPr="00EE6191" w:rsidRDefault="00010D50" w:rsidP="00010D50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la productivité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6E6F613" w14:textId="77777777" w:rsidR="00010D50" w:rsidRPr="00EE6191" w:rsidRDefault="00010D50" w:rsidP="00010D50">
      <w:pPr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D</w:t>
      </w:r>
      <w:r w:rsidRPr="00EE6191">
        <w:rPr>
          <w:rFonts w:cs="Tahoma"/>
          <w:sz w:val="22"/>
          <w:szCs w:val="22"/>
        </w:rPr>
        <w:t>éveloppement de nouvelles clientèles/de nouveaux marchés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57AFF23" w14:textId="77777777" w:rsidR="00010D50" w:rsidRPr="00EE6191" w:rsidRDefault="00010D50" w:rsidP="00010D50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Diminution des coûts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A9A9915" w14:textId="77777777" w:rsidR="00010D50" w:rsidRPr="00EE6191" w:rsidRDefault="00010D50" w:rsidP="00010D50">
      <w:pPr>
        <w:tabs>
          <w:tab w:val="left" w:pos="5529"/>
          <w:tab w:val="left" w:pos="5954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305F9">
        <w:rPr>
          <w:rFonts w:cs="Tahoma"/>
          <w:sz w:val="22"/>
          <w:szCs w:val="22"/>
        </w:rPr>
      </w:r>
      <w:r w:rsidR="00130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Mise en marché de nouveaux produits ou services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7EFC3C0" w14:textId="77777777" w:rsidR="00010D50" w:rsidRDefault="00010D50" w:rsidP="00010D50">
      <w:pPr>
        <w:spacing w:before="120"/>
        <w:ind w:left="425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</w:t>
      </w:r>
      <w:r w:rsidRPr="00EE6191">
        <w:rPr>
          <w:rFonts w:cs="Tahoma"/>
          <w:sz w:val="22"/>
          <w:szCs w:val="22"/>
        </w:rPr>
        <w:t xml:space="preserve">oui, lesquels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4355FCF" w14:textId="77777777" w:rsidR="00010D50" w:rsidRDefault="00010D50" w:rsidP="00010D50">
      <w:pPr>
        <w:jc w:val="both"/>
        <w:rPr>
          <w:rFonts w:cs="Tahoma"/>
          <w:sz w:val="22"/>
          <w:szCs w:val="22"/>
        </w:rPr>
      </w:pPr>
    </w:p>
    <w:p w14:paraId="6EA977D7" w14:textId="77777777" w:rsidR="00010D50" w:rsidRPr="00987CE7" w:rsidRDefault="00010D50" w:rsidP="0001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>3.  Entrepreneurship</w:t>
      </w:r>
      <w:r w:rsidRPr="00987CE7">
        <w:rPr>
          <w:rFonts w:cs="Tahoma"/>
          <w:b/>
          <w:i/>
          <w:sz w:val="22"/>
          <w:szCs w:val="22"/>
        </w:rPr>
        <w:tab/>
      </w:r>
    </w:p>
    <w:p w14:paraId="766765AB" w14:textId="77777777" w:rsidR="00010D50" w:rsidRPr="00EE6191" w:rsidRDefault="00010D50" w:rsidP="00010D50">
      <w:pPr>
        <w:jc w:val="both"/>
        <w:rPr>
          <w:rFonts w:cs="Tahoma"/>
          <w:b/>
          <w:sz w:val="22"/>
          <w:szCs w:val="22"/>
        </w:rPr>
      </w:pPr>
    </w:p>
    <w:p w14:paraId="77B446FB" w14:textId="215686CD" w:rsidR="00010D50" w:rsidRPr="001E70D0" w:rsidRDefault="00010D50" w:rsidP="00010D50">
      <w:pPr>
        <w:ind w:left="567" w:hanging="567"/>
        <w:jc w:val="both"/>
        <w:rPr>
          <w:rFonts w:cs="Tahoma"/>
          <w:i/>
          <w:sz w:val="22"/>
          <w:szCs w:val="22"/>
        </w:rPr>
      </w:pPr>
      <w:r w:rsidRPr="00FE714F">
        <w:rPr>
          <w:rFonts w:cs="Tahoma"/>
          <w:sz w:val="22"/>
          <w:szCs w:val="22"/>
        </w:rPr>
        <w:t>3.1.</w:t>
      </w:r>
      <w:r w:rsidRPr="000A7059">
        <w:rPr>
          <w:rFonts w:cs="Tahoma"/>
          <w:sz w:val="22"/>
          <w:szCs w:val="22"/>
        </w:rPr>
        <w:tab/>
        <w:t>Expliquez quels ont été les principaux défis que vous avez eu à relever pour obtenir de bons résultats en matière de service à la clientèle.</w:t>
      </w:r>
    </w:p>
    <w:p w14:paraId="5A1400BF" w14:textId="77777777" w:rsidR="00010D50" w:rsidRPr="001E70D0" w:rsidRDefault="00010D50" w:rsidP="00010D50">
      <w:pPr>
        <w:ind w:left="705"/>
        <w:jc w:val="both"/>
        <w:rPr>
          <w:rFonts w:cs="Tahoma"/>
          <w:sz w:val="12"/>
          <w:szCs w:val="12"/>
        </w:rPr>
      </w:pPr>
    </w:p>
    <w:p w14:paraId="4C6D7913" w14:textId="77777777" w:rsidR="00010D50" w:rsidRDefault="00010D50" w:rsidP="00010D50">
      <w:pPr>
        <w:spacing w:before="120"/>
        <w:ind w:left="425" w:firstLine="142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CAB801" w14:textId="77777777" w:rsidR="00010D50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6201B9A1" w14:textId="77777777" w:rsidR="00010D50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773B4953" w14:textId="77777777" w:rsidR="00010D50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3878EE50" w14:textId="77777777" w:rsidR="00010D50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125B41F7" w14:textId="77777777" w:rsidR="00010D50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51FE5E78" w14:textId="77777777" w:rsidR="00010D50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267B1536" w14:textId="77777777" w:rsidR="00010D50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5AE97682" w14:textId="77777777" w:rsidR="00010D50" w:rsidRPr="00EE6191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4974346A" w14:textId="77777777" w:rsidR="00010D50" w:rsidRDefault="00010D50" w:rsidP="00010D50">
      <w:pPr>
        <w:numPr>
          <w:ilvl w:val="1"/>
          <w:numId w:val="3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Résumez en 3 points, les raisons pour lesquelles votre entreprise mérite de recevoir le </w:t>
      </w:r>
    </w:p>
    <w:p w14:paraId="0A0BA286" w14:textId="77777777" w:rsidR="00010D50" w:rsidRPr="000A7059" w:rsidRDefault="00010D50" w:rsidP="00010D50">
      <w:pPr>
        <w:ind w:left="567"/>
        <w:jc w:val="both"/>
        <w:outlineLvl w:val="0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Filon « Service à la clientèle </w:t>
      </w:r>
      <w:r>
        <w:rPr>
          <w:rFonts w:cs="Tahoma"/>
          <w:sz w:val="22"/>
          <w:szCs w:val="22"/>
        </w:rPr>
        <w:t xml:space="preserve">– Entreprise de </w:t>
      </w:r>
      <w:proofErr w:type="gramStart"/>
      <w:r>
        <w:rPr>
          <w:rFonts w:cs="Tahoma"/>
          <w:sz w:val="22"/>
          <w:szCs w:val="22"/>
        </w:rPr>
        <w:t>vente</w:t>
      </w:r>
      <w:r w:rsidRPr="000A7059">
        <w:rPr>
          <w:rFonts w:cs="Tahoma"/>
          <w:sz w:val="22"/>
          <w:szCs w:val="22"/>
        </w:rPr>
        <w:t>»</w:t>
      </w:r>
      <w:proofErr w:type="gramEnd"/>
      <w:r w:rsidRPr="000A7059">
        <w:rPr>
          <w:rFonts w:cs="Tahoma"/>
          <w:sz w:val="22"/>
          <w:szCs w:val="22"/>
        </w:rPr>
        <w:t xml:space="preserve"> </w:t>
      </w:r>
      <w:r w:rsidRPr="000A7059">
        <w:rPr>
          <w:rFonts w:cs="Tahoma"/>
          <w:sz w:val="18"/>
          <w:szCs w:val="18"/>
        </w:rPr>
        <w:t>(1 page maximum).</w:t>
      </w:r>
    </w:p>
    <w:p w14:paraId="7B66A440" w14:textId="77777777" w:rsidR="00010D50" w:rsidRPr="00F81AAC" w:rsidRDefault="00010D50" w:rsidP="00010D50">
      <w:pPr>
        <w:rPr>
          <w:sz w:val="12"/>
          <w:szCs w:val="12"/>
        </w:rPr>
      </w:pPr>
    </w:p>
    <w:p w14:paraId="2BB82695" w14:textId="77777777" w:rsidR="00010D50" w:rsidRDefault="00010D50" w:rsidP="00010D50">
      <w:pPr>
        <w:spacing w:before="120"/>
        <w:ind w:left="425" w:firstLine="142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ACFB5E" w14:textId="77777777" w:rsidR="00010D50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51342BCD" w14:textId="77777777" w:rsidR="00010D50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59812B77" w14:textId="77777777" w:rsidR="00010D50" w:rsidRPr="000F1E6F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4B6D65D2" w14:textId="77777777" w:rsidR="00010D50" w:rsidRPr="000F1E6F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EE81137" w14:textId="77777777" w:rsidR="00010D50" w:rsidRPr="000F1E6F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67E94258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7AA3223A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5F64F95D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FBF4D03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8FA38F8" w14:textId="77777777" w:rsidR="00010D50" w:rsidRPr="00EE6191" w:rsidRDefault="00010D50" w:rsidP="00010D50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2684382" w14:textId="77777777" w:rsidR="00010D50" w:rsidRDefault="00010D50" w:rsidP="00010D50">
      <w:pPr>
        <w:jc w:val="both"/>
        <w:outlineLvl w:val="0"/>
        <w:rPr>
          <w:rFonts w:cs="Tahoma"/>
          <w:sz w:val="22"/>
          <w:szCs w:val="22"/>
        </w:rPr>
      </w:pPr>
    </w:p>
    <w:p w14:paraId="4BD8E88B" w14:textId="77777777" w:rsidR="00541E3B" w:rsidRDefault="00541E3B" w:rsidP="00EC67DA">
      <w:pPr>
        <w:rPr>
          <w:rFonts w:cs="Tahoma"/>
          <w:sz w:val="22"/>
          <w:szCs w:val="22"/>
        </w:rPr>
      </w:pPr>
    </w:p>
    <w:sectPr w:rsidR="00541E3B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7BB3" w14:textId="77777777" w:rsidR="001305F9" w:rsidRDefault="001305F9" w:rsidP="004616A9">
      <w:r>
        <w:separator/>
      </w:r>
    </w:p>
  </w:endnote>
  <w:endnote w:type="continuationSeparator" w:id="0">
    <w:p w14:paraId="554B51FA" w14:textId="77777777" w:rsidR="001305F9" w:rsidRDefault="001305F9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2ED9" w14:textId="2C8AD849" w:rsidR="00790BA0" w:rsidRPr="004616A9" w:rsidRDefault="00352B4D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2BF853" wp14:editId="5038C282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AE0822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0F43F32E" w14:textId="6EEC092E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352B4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E2552D" wp14:editId="542D74F0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A950F" w14:textId="77777777" w:rsidR="00790BA0" w:rsidRPr="00F502DA" w:rsidRDefault="00AE0822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DF7162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25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" stroked="f">
              <v:textbox>
                <w:txbxContent>
                  <w:p w14:paraId="4CEA950F" w14:textId="77777777" w:rsidR="00790BA0" w:rsidRPr="00F502DA" w:rsidRDefault="00AE0822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DF7162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624A" w14:textId="77777777" w:rsidR="001305F9" w:rsidRDefault="001305F9" w:rsidP="004616A9">
      <w:r>
        <w:separator/>
      </w:r>
    </w:p>
  </w:footnote>
  <w:footnote w:type="continuationSeparator" w:id="0">
    <w:p w14:paraId="30DC6CAE" w14:textId="77777777" w:rsidR="001305F9" w:rsidRDefault="001305F9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2D9608CB"/>
    <w:multiLevelType w:val="hybridMultilevel"/>
    <w:tmpl w:val="64EE7AA4"/>
    <w:lvl w:ilvl="0" w:tplc="054EF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300648"/>
    <w:multiLevelType w:val="multilevel"/>
    <w:tmpl w:val="DC52E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4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4"/>
  </w:num>
  <w:num w:numId="24">
    <w:abstractNumId w:val="25"/>
  </w:num>
  <w:num w:numId="25">
    <w:abstractNumId w:val="7"/>
  </w:num>
  <w:num w:numId="26">
    <w:abstractNumId w:val="26"/>
  </w:num>
  <w:num w:numId="27">
    <w:abstractNumId w:val="33"/>
  </w:num>
  <w:num w:numId="28">
    <w:abstractNumId w:val="15"/>
  </w:num>
  <w:num w:numId="29">
    <w:abstractNumId w:val="20"/>
  </w:num>
  <w:num w:numId="30">
    <w:abstractNumId w:val="22"/>
  </w:num>
  <w:num w:numId="31">
    <w:abstractNumId w:val="14"/>
  </w:num>
  <w:num w:numId="32">
    <w:abstractNumId w:val="8"/>
  </w:num>
  <w:num w:numId="33">
    <w:abstractNumId w:val="1"/>
  </w:num>
  <w:num w:numId="34">
    <w:abstractNumId w:val="41"/>
  </w:num>
  <w:num w:numId="35">
    <w:abstractNumId w:val="39"/>
  </w:num>
  <w:num w:numId="36">
    <w:abstractNumId w:val="42"/>
  </w:num>
  <w:num w:numId="37">
    <w:abstractNumId w:val="6"/>
  </w:num>
  <w:num w:numId="38">
    <w:abstractNumId w:val="19"/>
  </w:num>
  <w:num w:numId="39">
    <w:abstractNumId w:val="3"/>
  </w:num>
  <w:num w:numId="40">
    <w:abstractNumId w:val="13"/>
  </w:num>
  <w:num w:numId="41">
    <w:abstractNumId w:val="9"/>
  </w:num>
  <w:num w:numId="42">
    <w:abstractNumId w:val="35"/>
  </w:num>
  <w:num w:numId="43">
    <w:abstractNumId w:val="23"/>
  </w:num>
  <w:num w:numId="44">
    <w:abstractNumId w:val="31"/>
  </w:num>
  <w:num w:numId="45">
    <w:abstractNumId w:val="46"/>
  </w:num>
  <w:num w:numId="46">
    <w:abstractNumId w:val="18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3+ODAYHSqeSLasoIkem/bJHtam2KISIfYusqcqqwAMlJalg+Wzk7SDf43RESzXL61LVEPIfF3kweHmotR0Hw==" w:salt="eS3ad33DCJHj382L5cYt3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0D50"/>
    <w:rsid w:val="00011425"/>
    <w:rsid w:val="00024F0F"/>
    <w:rsid w:val="00044ED7"/>
    <w:rsid w:val="000668A9"/>
    <w:rsid w:val="00093AAB"/>
    <w:rsid w:val="000A7059"/>
    <w:rsid w:val="000B6DAF"/>
    <w:rsid w:val="000F1E6F"/>
    <w:rsid w:val="000F2952"/>
    <w:rsid w:val="001305F9"/>
    <w:rsid w:val="0017675B"/>
    <w:rsid w:val="001A46CA"/>
    <w:rsid w:val="001E70D0"/>
    <w:rsid w:val="002008E8"/>
    <w:rsid w:val="00204BD5"/>
    <w:rsid w:val="00212887"/>
    <w:rsid w:val="00235E26"/>
    <w:rsid w:val="002411CB"/>
    <w:rsid w:val="00245D0F"/>
    <w:rsid w:val="00283D59"/>
    <w:rsid w:val="00297BBF"/>
    <w:rsid w:val="002B39B1"/>
    <w:rsid w:val="002C5B99"/>
    <w:rsid w:val="002E5A98"/>
    <w:rsid w:val="00307EB8"/>
    <w:rsid w:val="0032545C"/>
    <w:rsid w:val="003258A8"/>
    <w:rsid w:val="00333EB1"/>
    <w:rsid w:val="00344F71"/>
    <w:rsid w:val="003514D3"/>
    <w:rsid w:val="00352B4D"/>
    <w:rsid w:val="00375B9C"/>
    <w:rsid w:val="00385CF8"/>
    <w:rsid w:val="003A6F2C"/>
    <w:rsid w:val="003A7488"/>
    <w:rsid w:val="003B3859"/>
    <w:rsid w:val="003D1CDA"/>
    <w:rsid w:val="003E06D5"/>
    <w:rsid w:val="003F4A55"/>
    <w:rsid w:val="00401F82"/>
    <w:rsid w:val="00414921"/>
    <w:rsid w:val="0043507B"/>
    <w:rsid w:val="004442D1"/>
    <w:rsid w:val="00457B08"/>
    <w:rsid w:val="004616A9"/>
    <w:rsid w:val="0048271C"/>
    <w:rsid w:val="004828DC"/>
    <w:rsid w:val="004B4945"/>
    <w:rsid w:val="004C7872"/>
    <w:rsid w:val="004F0D39"/>
    <w:rsid w:val="005207D1"/>
    <w:rsid w:val="00541E3B"/>
    <w:rsid w:val="00560B95"/>
    <w:rsid w:val="00593D1D"/>
    <w:rsid w:val="005B06CE"/>
    <w:rsid w:val="005D04C4"/>
    <w:rsid w:val="005F5A55"/>
    <w:rsid w:val="006029A0"/>
    <w:rsid w:val="00613615"/>
    <w:rsid w:val="006205D0"/>
    <w:rsid w:val="00626AFE"/>
    <w:rsid w:val="006419A2"/>
    <w:rsid w:val="006512EC"/>
    <w:rsid w:val="00662CE9"/>
    <w:rsid w:val="00686D7D"/>
    <w:rsid w:val="00697FE2"/>
    <w:rsid w:val="006B1A42"/>
    <w:rsid w:val="006D28DA"/>
    <w:rsid w:val="006E34F2"/>
    <w:rsid w:val="006E683A"/>
    <w:rsid w:val="006F5A2B"/>
    <w:rsid w:val="007044A1"/>
    <w:rsid w:val="0075440E"/>
    <w:rsid w:val="00761825"/>
    <w:rsid w:val="00774A68"/>
    <w:rsid w:val="00783688"/>
    <w:rsid w:val="0078689E"/>
    <w:rsid w:val="00790BA0"/>
    <w:rsid w:val="007A386B"/>
    <w:rsid w:val="007A4E35"/>
    <w:rsid w:val="007B7035"/>
    <w:rsid w:val="007C5470"/>
    <w:rsid w:val="007D2B04"/>
    <w:rsid w:val="007D5B28"/>
    <w:rsid w:val="007F0C5F"/>
    <w:rsid w:val="007F4C89"/>
    <w:rsid w:val="0081603E"/>
    <w:rsid w:val="0083122B"/>
    <w:rsid w:val="00841AA4"/>
    <w:rsid w:val="008C3F26"/>
    <w:rsid w:val="008C53EB"/>
    <w:rsid w:val="008D13BB"/>
    <w:rsid w:val="008D7DC3"/>
    <w:rsid w:val="008E3FE6"/>
    <w:rsid w:val="008F0104"/>
    <w:rsid w:val="008F6AB9"/>
    <w:rsid w:val="00902F2A"/>
    <w:rsid w:val="00926CBB"/>
    <w:rsid w:val="00934B9C"/>
    <w:rsid w:val="00934F53"/>
    <w:rsid w:val="0095415D"/>
    <w:rsid w:val="00961321"/>
    <w:rsid w:val="00966335"/>
    <w:rsid w:val="00971673"/>
    <w:rsid w:val="00981F91"/>
    <w:rsid w:val="009846C1"/>
    <w:rsid w:val="00986078"/>
    <w:rsid w:val="00987CE7"/>
    <w:rsid w:val="0099354E"/>
    <w:rsid w:val="009D27A7"/>
    <w:rsid w:val="009E1AC6"/>
    <w:rsid w:val="009F0012"/>
    <w:rsid w:val="00A1374D"/>
    <w:rsid w:val="00A23BE3"/>
    <w:rsid w:val="00A417A7"/>
    <w:rsid w:val="00A56B6F"/>
    <w:rsid w:val="00A60D97"/>
    <w:rsid w:val="00A66ED6"/>
    <w:rsid w:val="00A76325"/>
    <w:rsid w:val="00A82EC0"/>
    <w:rsid w:val="00A94079"/>
    <w:rsid w:val="00AA3204"/>
    <w:rsid w:val="00AA44C8"/>
    <w:rsid w:val="00AB28E4"/>
    <w:rsid w:val="00AC3ADD"/>
    <w:rsid w:val="00AD7DFC"/>
    <w:rsid w:val="00AE0822"/>
    <w:rsid w:val="00AE1915"/>
    <w:rsid w:val="00AF1978"/>
    <w:rsid w:val="00AF43A1"/>
    <w:rsid w:val="00B17E8D"/>
    <w:rsid w:val="00B340F2"/>
    <w:rsid w:val="00B573A3"/>
    <w:rsid w:val="00B67792"/>
    <w:rsid w:val="00BB016A"/>
    <w:rsid w:val="00BB33D5"/>
    <w:rsid w:val="00BE73A8"/>
    <w:rsid w:val="00C3419B"/>
    <w:rsid w:val="00C637D9"/>
    <w:rsid w:val="00CC7AD1"/>
    <w:rsid w:val="00CE12F5"/>
    <w:rsid w:val="00CE6DB0"/>
    <w:rsid w:val="00D274BC"/>
    <w:rsid w:val="00D364B7"/>
    <w:rsid w:val="00D800F1"/>
    <w:rsid w:val="00D81A0C"/>
    <w:rsid w:val="00D914C8"/>
    <w:rsid w:val="00D942C5"/>
    <w:rsid w:val="00D97D62"/>
    <w:rsid w:val="00DF4A5A"/>
    <w:rsid w:val="00DF7162"/>
    <w:rsid w:val="00E033DC"/>
    <w:rsid w:val="00E06803"/>
    <w:rsid w:val="00E0770C"/>
    <w:rsid w:val="00E07DD1"/>
    <w:rsid w:val="00E121F7"/>
    <w:rsid w:val="00E1561D"/>
    <w:rsid w:val="00E16458"/>
    <w:rsid w:val="00E2219A"/>
    <w:rsid w:val="00E22732"/>
    <w:rsid w:val="00E33A1F"/>
    <w:rsid w:val="00E42940"/>
    <w:rsid w:val="00E5162C"/>
    <w:rsid w:val="00E73B1B"/>
    <w:rsid w:val="00EA7AC4"/>
    <w:rsid w:val="00EC40F0"/>
    <w:rsid w:val="00EC67DA"/>
    <w:rsid w:val="00ED00CC"/>
    <w:rsid w:val="00ED525B"/>
    <w:rsid w:val="00EE6191"/>
    <w:rsid w:val="00EF72B8"/>
    <w:rsid w:val="00F01222"/>
    <w:rsid w:val="00F1343A"/>
    <w:rsid w:val="00F138E3"/>
    <w:rsid w:val="00F44426"/>
    <w:rsid w:val="00F4569D"/>
    <w:rsid w:val="00F56430"/>
    <w:rsid w:val="00F6067F"/>
    <w:rsid w:val="00F625A8"/>
    <w:rsid w:val="00F65E82"/>
    <w:rsid w:val="00F81AAC"/>
    <w:rsid w:val="00F8696E"/>
    <w:rsid w:val="00F8712E"/>
    <w:rsid w:val="00F92906"/>
    <w:rsid w:val="00FA32DC"/>
    <w:rsid w:val="00FC3F72"/>
    <w:rsid w:val="00FC59B7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8D46E"/>
  <w15:chartTrackingRefBased/>
  <w15:docId w15:val="{67B924D3-C65B-43B7-9065-410B340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D9C1-69EB-4C2C-AFDE-682DA7883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C2CBB-314B-4E4A-BD92-6CF03135E5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762467-F478-45D1-BB59-A008CF96A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07371-28B0-4C24-AC01-08A5875E8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434AD6-2989-4D92-9B48-0FCC1DE2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7</cp:revision>
  <cp:lastPrinted>2013-10-29T19:30:00Z</cp:lastPrinted>
  <dcterms:created xsi:type="dcterms:W3CDTF">2021-11-17T19:55:00Z</dcterms:created>
  <dcterms:modified xsi:type="dcterms:W3CDTF">2021-11-29T14:58:00Z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7400.00000000000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